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rPr>
          <w:b/>
          <w:bCs/>
        </w:rPr>
        <w:t xml:space="preserve">Commercial Cleaning Services Agreement</w:t>
      </w:r>
    </w:p>
    <w:p>
      <w:pPr>
        <w:spacing w:after="360"/>
        <w:jc w:val="center"/>
      </w:pPr>
      <w:r>
        <w:rPr>
          <w:i/>
          <w:iCs/>
          <w:sz w:val="18"/>
          <w:szCs w:val="18"/>
        </w:rPr>
        <w:t xml:space="preserve">Free template from Elevate Clients Inc (elevateclientsinc.com/commercial-cleaning-contract-template). Replace every [BRACKETED PLACEHOLDER] and have an attorney licensed where the property is located review it before use.</w:t>
      </w:r>
    </w:p>
    <w:p>
      <w:pPr>
        <w:pStyle w:val="Heading2"/>
        <w:spacing w:after="120" w:before="320"/>
      </w:pPr>
      <w:r>
        <w:rPr>
          <w:b/>
          <w:bCs/>
        </w:rPr>
        <w:t xml:space="preserve">1. Parties and property</w:t>
      </w:r>
    </w:p>
    <w:p>
      <w:pPr>
        <w:spacing w:after="160"/>
      </w:pPr>
      <w:r>
        <w:t xml:space="preserve">This Commercial Cleaning Services Agreement (the "Agreement") is made on [EFFECTIVE DATE] between [CLEANING COMPANY LEGAL NAME], located at [CLEANING COMPANY ADDRESS] ("Contractor"), and [CLIENT LEGAL NAME], located at [CLIENT ADDRESS] ("Client").</w:t>
      </w:r>
    </w:p>
    <w:p>
      <w:pPr>
        <w:spacing w:after="160" w:before="120"/>
      </w:pPr>
      <w:r>
        <w:t xml:space="preserve">Contractor agrees to provide commercial cleaning services at the following location: [PROPERTY ADDRESS, SUITE OR FLOOR, APPROXIMATE SQUARE FOOTAGE] (the "Property"). The Client contact responsible for this Agreement is [CLIENT CONTACT NAME, TITLE, PHONE, EMAIL].</w:t>
      </w:r>
    </w:p>
    <w:p>
      <w:pPr>
        <w:pStyle w:val="Heading2"/>
        <w:spacing w:after="120" w:before="320"/>
      </w:pPr>
      <w:r>
        <w:rPr>
          <w:b/>
          <w:bCs/>
        </w:rPr>
        <w:t xml:space="preserve">2. Scope of services</w:t>
      </w:r>
    </w:p>
    <w:p>
      <w:pPr>
        <w:spacing w:after="160"/>
      </w:pPr>
      <w:r>
        <w:t xml:space="preserve">Contractor will perform the services checked below at the Property. Services not checked, and areas not listed, are outside the scope of this Agreement and may be added under Section 6.</w:t>
      </w:r>
    </w:p>
    <w:p>
      <w:pPr>
        <w:spacing w:after="60"/>
        <w:ind w:left="360"/>
      </w:pPr>
      <w:r>
        <w:t xml:space="preserve">☐  Empty trash and recycling at all stations and replace liners</w:t>
      </w:r>
    </w:p>
    <w:p>
      <w:pPr>
        <w:spacing w:after="60"/>
        <w:ind w:left="360"/>
      </w:pPr>
      <w:r>
        <w:t xml:space="preserve">☐  Dust and wipe desks (papers left in place), counters, sills, and ledges</w:t>
      </w:r>
    </w:p>
    <w:p>
      <w:pPr>
        <w:spacing w:after="60"/>
        <w:ind w:left="360"/>
      </w:pPr>
      <w:r>
        <w:t xml:space="preserve">☐  Vacuum carpets, rugs, and entry mats</w:t>
      </w:r>
    </w:p>
    <w:p>
      <w:pPr>
        <w:spacing w:after="60"/>
        <w:ind w:left="360"/>
      </w:pPr>
      <w:r>
        <w:t xml:space="preserve">☐  Sweep and damp mop hard-surface floors</w:t>
      </w:r>
    </w:p>
    <w:p>
      <w:pPr>
        <w:spacing w:after="60"/>
        <w:ind w:left="360"/>
      </w:pPr>
      <w:r>
        <w:t xml:space="preserve">☐  Clean and disinfect restrooms: fixtures, mirrors, partitions, floors; restock dispensers</w:t>
      </w:r>
    </w:p>
    <w:p>
      <w:pPr>
        <w:spacing w:after="60"/>
        <w:ind w:left="360"/>
      </w:pPr>
      <w:r>
        <w:t xml:space="preserve">☐  Clean and disinfect break rooms and kitchens: counters, sinks, tables, appliance exteriors</w:t>
      </w:r>
    </w:p>
    <w:p>
      <w:pPr>
        <w:spacing w:after="60"/>
        <w:ind w:left="360"/>
      </w:pPr>
      <w:r>
        <w:t xml:space="preserve">☐  Spot clean interior glass, door handles, light switches, and other high-touch surfaces</w:t>
      </w:r>
    </w:p>
    <w:p>
      <w:pPr>
        <w:spacing w:after="60"/>
        <w:ind w:left="360"/>
      </w:pPr>
      <w:r>
        <w:t xml:space="preserve">☐  Entry and lobby: glass doors, mats, floors, reception surfaces</w:t>
      </w:r>
    </w:p>
    <w:p>
      <w:pPr>
        <w:spacing w:after="60"/>
        <w:ind w:left="360"/>
      </w:pPr>
      <w:r>
        <w:t xml:space="preserve">☐  Periodic tasks (monthly or quarterly): [DESCRIBE, FOR EXAMPLE HIGH DUSTING, VENT CLEANING, MACHINE SCRUB]</w:t>
      </w:r>
    </w:p>
    <w:p>
      <w:pPr>
        <w:spacing w:after="60"/>
        <w:ind w:left="360"/>
      </w:pPr>
      <w:r>
        <w:t xml:space="preserve">☐  Other: [DESCRIBE]</w:t>
      </w:r>
    </w:p>
    <w:p>
      <w:pPr>
        <w:spacing w:after="160" w:before="120"/>
      </w:pPr>
      <w:r>
        <w:t xml:space="preserve">Excluded unless added by change order: [EXCLUDED ITEMS, FOR EXAMPLE EXTERIOR WINDOWS, CARPET EXTRACTION, FLOOR STRIPPING AND WAXING, POST-CONSTRUCTION CLEANUP].</w:t>
      </w:r>
    </w:p>
    <w:p>
      <w:pPr>
        <w:pStyle w:val="Heading2"/>
        <w:spacing w:after="120" w:before="320"/>
      </w:pPr>
      <w:r>
        <w:rPr>
          <w:b/>
          <w:bCs/>
        </w:rPr>
        <w:t xml:space="preserve">3. Service schedule and frequency</w:t>
      </w:r>
    </w:p>
    <w:p>
      <w:pPr>
        <w:spacing w:after="160"/>
      </w:pPr>
      <w:r>
        <w:t xml:space="preserve">Services will be performed [NUMBER] times per week on [DAYS OF WEEK], between [START TIME] and [END TIME]. Periodic tasks marked monthly or quarterly in Section 2 will be performed during the [FIRST OR LAST] scheduled visit of each period.</w:t>
      </w:r>
    </w:p>
    <w:p>
      <w:pPr>
        <w:spacing w:after="160" w:before="120"/>
      </w:pPr>
      <w:r>
        <w:t xml:space="preserve">Contractor will not perform services on the following holidays unless requested in writing: [HOLIDAY LIST]. Changes to the schedule require [NUMBER] days of written notice from either party, and a change that alters total service hours will be priced under Section 6.</w:t>
      </w:r>
    </w:p>
    <w:p>
      <w:pPr>
        <w:pStyle w:val="Heading2"/>
        <w:spacing w:after="120" w:before="320"/>
      </w:pPr>
      <w:r>
        <w:rPr>
          <w:b/>
          <w:bCs/>
        </w:rPr>
        <w:t xml:space="preserve">4. Supplies and equipment</w:t>
      </w:r>
    </w:p>
    <w:p>
      <w:pPr>
        <w:spacing w:after="160"/>
      </w:pPr>
      <w:r>
        <w:t xml:space="preserve">Contractor will furnish all cleaning equipment and cleaning chemicals required to perform the services and will use products appropriate for the surfaces at the Property. Safety data sheets are available to Client on request.</w:t>
      </w:r>
    </w:p>
    <w:p>
      <w:pPr>
        <w:spacing w:after="160" w:before="120"/>
      </w:pPr>
      <w:r>
        <w:t xml:space="preserve">[CLIENT OR CONTRACTOR] will furnish consumable supplies, including restroom paper products, hand soap, and trash liners. If Contractor furnishes consumables, they will be billed at [COST PLUS PERCENTAGE OR FLAT MONTHLY AMOUNT] as a separate line item on the monthly invoice.</w:t>
      </w:r>
    </w:p>
    <w:p>
      <w:pPr>
        <w:pStyle w:val="Heading2"/>
        <w:spacing w:after="120" w:before="320"/>
      </w:pPr>
      <w:r>
        <w:rPr>
          <w:b/>
          <w:bCs/>
        </w:rPr>
        <w:t xml:space="preserve">5. Pricing and payment terms</w:t>
      </w:r>
    </w:p>
    <w:p>
      <w:pPr>
        <w:spacing w:after="160"/>
      </w:pPr>
      <w:r>
        <w:t xml:space="preserve">Client will pay Contractor [MONTHLY RATE] per month for the services described in Section 2 at the frequency described in Section 3. Contractor will invoice on the [DAY] of each month for that month of service, and payment is due within [NUMBER] days of the invoice date.</w:t>
      </w:r>
    </w:p>
    <w:p>
      <w:pPr>
        <w:spacing w:after="160" w:before="120"/>
      </w:pPr>
      <w:r>
        <w:t xml:space="preserve">Invoices not paid within that period accrue a late charge of [PERCENTAGE] percent per month on the outstanding balance, or the maximum amount permitted where the Property is located, whichever is less. Contractor may pause services if an invoice remains unpaid [NUMBER] days past due, after giving written notice.</w:t>
      </w:r>
    </w:p>
    <w:p>
      <w:pPr>
        <w:spacing w:after="160" w:before="120"/>
      </w:pPr>
      <w:r>
        <w:t xml:space="preserve">The monthly rate is fixed for the initial term. Contractor may adjust the rate at renewal with [NUMBER] days of written notice.</w:t>
      </w:r>
    </w:p>
    <w:p>
      <w:pPr>
        <w:pStyle w:val="Heading2"/>
        <w:spacing w:after="120" w:before="320"/>
      </w:pPr>
      <w:r>
        <w:rPr>
          <w:b/>
          <w:bCs/>
        </w:rPr>
        <w:t xml:space="preserve">6. Additional services and change orders</w:t>
      </w:r>
    </w:p>
    <w:p>
      <w:pPr>
        <w:spacing w:after="160"/>
      </w:pPr>
      <w:r>
        <w:t xml:space="preserve">Services outside Section 2, including one-time deep cleans, floor care, carpet extraction, window cleaning, post-event cleanup, and emergency response, will be quoted separately and performed only after Client approves the quote in writing (email is sufficient).</w:t>
      </w:r>
    </w:p>
    <w:p>
      <w:pPr>
        <w:spacing w:after="160" w:before="120"/>
      </w:pPr>
      <w:r>
        <w:t xml:space="preserve">Permanent changes to scope, frequency, or square footage will be documented in a signed change order that states the revised monthly rate and the effective date. The change order becomes part of this Agreement.</w:t>
      </w:r>
    </w:p>
    <w:p>
      <w:pPr>
        <w:pStyle w:val="Heading2"/>
        <w:spacing w:after="120" w:before="320"/>
      </w:pPr>
      <w:r>
        <w:rPr>
          <w:b/>
          <w:bCs/>
        </w:rPr>
        <w:t xml:space="preserve">7. Access, keys, and security</w:t>
      </w:r>
    </w:p>
    <w:p>
      <w:pPr>
        <w:spacing w:after="160"/>
      </w:pPr>
      <w:r>
        <w:t xml:space="preserve">Client will provide Contractor with [KEYS, ACCESS CARDS, OR ALARM CODES] necessary to perform the services during the scheduled hours. Contractor will keep a log of all access credentials issued, will restrict them to personnel assigned to the Property, and will return or deactivate them within [NUMBER] days of termination.</w:t>
      </w:r>
    </w:p>
    <w:p>
      <w:pPr>
        <w:spacing w:after="160" w:before="120"/>
      </w:pPr>
      <w:r>
        <w:t xml:space="preserve">Contractor personnel will secure doors and set alarms on departure according to Client's written instructions. Client will notify Contractor promptly of any change in access procedures, alarm codes, or areas that are restricted.</w:t>
      </w:r>
    </w:p>
    <w:p>
      <w:pPr>
        <w:pStyle w:val="Heading2"/>
        <w:spacing w:after="120" w:before="320"/>
      </w:pPr>
      <w:r>
        <w:rPr>
          <w:b/>
          <w:bCs/>
        </w:rPr>
        <w:t xml:space="preserve">8. Insurance and liability</w:t>
      </w:r>
    </w:p>
    <w:p>
      <w:pPr>
        <w:spacing w:after="160"/>
      </w:pPr>
      <w:r>
        <w:t xml:space="preserve">Contractor will maintain general liability insurance, workers' compensation coverage for its employees, and [ADDITIONAL COVERAGE, FOR EXAMPLE A JANITORIAL BOND] for the term of this Agreement, and will provide a certificate of insurance to Client on signing and at each renewal. Coverage limits are [LIMITS] or as otherwise agreed in writing.</w:t>
      </w:r>
    </w:p>
    <w:p>
      <w:pPr>
        <w:spacing w:after="160" w:before="120"/>
      </w:pPr>
      <w:r>
        <w:t xml:space="preserve">Contractor is responsible for damage to the Property caused by the negligence of its personnel, provided Client reports the damage to Contractor within [NUMBER] days of the service visit. Contractor is not responsible for pre-existing conditions, normal wear, or damage arising from Client's own equipment or fixtures.</w:t>
      </w:r>
    </w:p>
    <w:p>
      <w:pPr>
        <w:spacing w:after="160" w:before="120"/>
      </w:pPr>
      <w:r>
        <w:t xml:space="preserve">Except for amounts covered by insurance, each party's liability under this Agreement is limited to [LIMITATION, FOR EXAMPLE THE FEES PAID IN THE PRECEDING TWELVE MONTHS].</w:t>
      </w:r>
    </w:p>
    <w:p>
      <w:pPr>
        <w:pStyle w:val="Heading2"/>
        <w:spacing w:after="120" w:before="320"/>
      </w:pPr>
      <w:r>
        <w:rPr>
          <w:b/>
          <w:bCs/>
        </w:rPr>
        <w:t xml:space="preserve">9. Quality standards and walkthrough inspections</w:t>
      </w:r>
    </w:p>
    <w:p>
      <w:pPr>
        <w:spacing w:after="160"/>
      </w:pPr>
      <w:r>
        <w:t xml:space="preserve">Contractor will perform the services to a consistent professional standard and in accordance with the checklist in Section 2. Client may report deficiencies to [CONTRACTOR CONTACT NAME, PHONE, EMAIL], and Contractor will correct reported deficiencies within [NUMBER] business days at no additional charge.</w:t>
      </w:r>
    </w:p>
    <w:p>
      <w:pPr>
        <w:spacing w:after="160" w:before="120"/>
      </w:pPr>
      <w:r>
        <w:t xml:space="preserve">The parties will conduct a joint walkthrough inspection [MONTHLY OR QUARTERLY] and document findings in writing. Repeated deficiencies that are not corrected after written notice are grounds for termination under Section 10.</w:t>
      </w:r>
    </w:p>
    <w:p>
      <w:pPr>
        <w:pStyle w:val="Heading2"/>
        <w:spacing w:after="120" w:before="320"/>
      </w:pPr>
      <w:r>
        <w:rPr>
          <w:b/>
          <w:bCs/>
        </w:rPr>
        <w:t xml:space="preserve">10. Term, renewal, and termination</w:t>
      </w:r>
    </w:p>
    <w:p>
      <w:pPr>
        <w:spacing w:after="160"/>
      </w:pPr>
      <w:r>
        <w:t xml:space="preserve">This Agreement begins on [START DATE] and continues for an initial term of [NUMBER] months. It renews automatically for successive [NUMBER]-month terms unless either party gives written notice of non-renewal at least [NUMBER] days before the end of the current term.</w:t>
      </w:r>
    </w:p>
    <w:p>
      <w:pPr>
        <w:spacing w:after="160" w:before="120"/>
      </w:pPr>
      <w:r>
        <w:t xml:space="preserve">Either party may terminate this Agreement for convenience with [NUMBER] days of written notice. Either party may terminate for material breach if the breach is not cured within [NUMBER] days of written notice describing it. On termination, Client will pay for services performed through the termination date, and Contractor will return all access credentials under Section 7.</w:t>
      </w:r>
    </w:p>
    <w:p>
      <w:pPr>
        <w:pStyle w:val="Heading2"/>
        <w:spacing w:after="120" w:before="320"/>
      </w:pPr>
      <w:r>
        <w:rPr>
          <w:b/>
          <w:bCs/>
        </w:rPr>
        <w:t xml:space="preserve">11. Independent contractor status</w:t>
      </w:r>
    </w:p>
    <w:p>
      <w:pPr>
        <w:spacing w:after="160"/>
      </w:pPr>
      <w:r>
        <w:t xml:space="preserve">Contractor is an independent contractor and not an employee, partner, or agent of Client. Contractor is responsible for hiring, training, supervising, paying, and insuring its own personnel and for all related taxes and withholdings. Contractor personnel are not entitled to Client benefits.</w:t>
      </w:r>
    </w:p>
    <w:p>
      <w:pPr>
        <w:spacing w:after="160" w:before="120"/>
      </w:pPr>
      <w:r>
        <w:t xml:space="preserve">Nothing in this Agreement creates an exclusive relationship. During the term and for [NUMBER] months after, neither party will solicit the other's employees who worked under this Agreement for direct employment without written consent.</w:t>
      </w:r>
    </w:p>
    <w:p>
      <w:pPr>
        <w:pStyle w:val="Heading2"/>
        <w:spacing w:after="120" w:before="320"/>
      </w:pPr>
      <w:r>
        <w:rPr>
          <w:b/>
          <w:bCs/>
        </w:rPr>
        <w:t xml:space="preserve">12. Signatures</w:t>
      </w:r>
    </w:p>
    <w:p>
      <w:pPr>
        <w:spacing w:after="160"/>
      </w:pPr>
      <w:r>
        <w:t xml:space="preserve">This Agreement is the entire agreement between the parties on its subject and replaces any prior proposal, quote, or discussion. Changes must be in writing and signed by both parties. This Agreement is governed by the laws of [STATE OR PROVINCE].</w:t>
      </w:r>
    </w:p>
    <w:p>
      <w:pPr>
        <w:spacing w:after="120" w:before="400"/>
      </w:pPr>
      <w:r>
        <w:rPr>
          <w:b/>
          <w:bCs/>
        </w:rPr>
        <w:t xml:space="preserve">CONTRACTOR: [CLEANING COMPANY LEGAL NAME]</w:t>
      </w:r>
    </w:p>
    <w:p>
      <w:pPr>
        <w:spacing w:after="100"/>
      </w:pPr>
      <w:r>
        <w:t xml:space="preserve">Signature: ______________________________</w:t>
      </w:r>
    </w:p>
    <w:p>
      <w:pPr>
        <w:spacing w:after="100"/>
      </w:pPr>
      <w:r>
        <w:t xml:space="preserve">Name: [NAME]</w:t>
      </w:r>
    </w:p>
    <w:p>
      <w:pPr>
        <w:spacing w:after="100"/>
      </w:pPr>
      <w:r>
        <w:t xml:space="preserve">Title: [TITLE]</w:t>
      </w:r>
    </w:p>
    <w:p>
      <w:pPr>
        <w:spacing w:after="100"/>
      </w:pPr>
      <w:r>
        <w:t xml:space="preserve">Date: [DATE]</w:t>
      </w:r>
    </w:p>
    <w:p>
      <w:pPr>
        <w:spacing w:after="120" w:before="400"/>
      </w:pPr>
      <w:r>
        <w:rPr>
          <w:b/>
          <w:bCs/>
        </w:rPr>
        <w:t xml:space="preserve">CLIENT: [CLIENT LEGAL NAME]</w:t>
      </w:r>
    </w:p>
    <w:p>
      <w:pPr>
        <w:spacing w:after="100"/>
      </w:pPr>
      <w:r>
        <w:t xml:space="preserve">Signature: ______________________________</w:t>
      </w:r>
    </w:p>
    <w:p>
      <w:pPr>
        <w:spacing w:after="100"/>
      </w:pPr>
      <w:r>
        <w:t xml:space="preserve">Name: [NAME]</w:t>
      </w:r>
    </w:p>
    <w:p>
      <w:pPr>
        <w:spacing w:after="100"/>
      </w:pPr>
      <w:r>
        <w:t xml:space="preserve">Title: [TITLE]</w:t>
      </w:r>
    </w:p>
    <w:p>
      <w:pPr>
        <w:spacing w:after="100"/>
      </w:pPr>
      <w:r>
        <w:t xml:space="preserve">Date: [DATE]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 Services Agreement</dc:title>
  <dc:creator>Elevate Clients Inc</dc:creator>
  <dc:description>Free commercial cleaning contract template</dc:description>
  <cp:lastModifiedBy>Un-named</cp:lastModifiedBy>
  <cp:revision>1</cp:revision>
  <dcterms:created xsi:type="dcterms:W3CDTF">2026-09-10T11:53:56.352Z</dcterms:created>
  <dcterms:modified xsi:type="dcterms:W3CDTF">2026-09-10T11:53:56.353Z</dcterms:modified>
</cp:coreProperties>
</file>

<file path=docProps/custom.xml><?xml version="1.0" encoding="utf-8"?>
<Properties xmlns="http://schemas.openxmlformats.org/officeDocument/2006/custom-properties" xmlns:vt="http://schemas.openxmlformats.org/officeDocument/2006/docPropsVTypes"/>
</file>